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55BA58E6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5F2711">
        <w:rPr>
          <w:color w:val="0070C0"/>
          <w:sz w:val="44"/>
          <w:szCs w:val="44"/>
        </w:rPr>
        <w:t>May23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61EF1586" w14:textId="2039B49B" w:rsidR="006A26A7" w:rsidRDefault="00E813E2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 xml:space="preserve">tal response </w:t>
      </w:r>
      <w:r w:rsidR="005F2711">
        <w:rPr>
          <w:sz w:val="56"/>
          <w:szCs w:val="56"/>
        </w:rPr>
        <w:t>May23</w:t>
      </w:r>
      <w:r w:rsidR="001C647A">
        <w:rPr>
          <w:sz w:val="56"/>
          <w:szCs w:val="56"/>
        </w:rPr>
        <w:t xml:space="preserve"> </w:t>
      </w:r>
      <w:r w:rsidR="000D00BF">
        <w:rPr>
          <w:sz w:val="56"/>
          <w:szCs w:val="56"/>
        </w:rPr>
        <w:t>=</w:t>
      </w:r>
      <w:r w:rsidR="001C647A">
        <w:rPr>
          <w:sz w:val="56"/>
          <w:szCs w:val="56"/>
        </w:rPr>
        <w:t xml:space="preserve"> </w:t>
      </w:r>
      <w:r w:rsidR="005F2711">
        <w:rPr>
          <w:sz w:val="56"/>
          <w:szCs w:val="56"/>
        </w:rPr>
        <w:t>303</w:t>
      </w:r>
    </w:p>
    <w:p w14:paraId="37095DCA" w14:textId="3A8281A0" w:rsidR="00E813E2" w:rsidRDefault="005F2711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3D001884" wp14:editId="47B949E9">
            <wp:extent cx="4533900" cy="2733675"/>
            <wp:effectExtent l="1905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B39B9C" w14:textId="6D745A9F" w:rsidR="005F2711" w:rsidRDefault="005F2711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3C56E97" wp14:editId="68304ED3">
            <wp:extent cx="4953000" cy="322897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36F3FD1" w14:textId="05C715E5" w:rsidR="00A86E53" w:rsidRPr="007A5D9B" w:rsidRDefault="00AF7EC9" w:rsidP="00E813E2">
      <w:pPr>
        <w:jc w:val="center"/>
        <w:rPr>
          <w:noProof/>
          <w:lang w:eastAsia="en-GB"/>
        </w:rPr>
      </w:pPr>
      <w:r>
        <w:rPr>
          <w:sz w:val="28"/>
          <w:szCs w:val="28"/>
        </w:rPr>
        <w:lastRenderedPageBreak/>
        <w:t xml:space="preserve">    </w:t>
      </w:r>
      <w:r w:rsidR="005F2711">
        <w:rPr>
          <w:noProof/>
        </w:rPr>
        <w:drawing>
          <wp:inline distT="0" distB="0" distL="0" distR="0" wp14:anchorId="419FA1D9" wp14:editId="2410C964">
            <wp:extent cx="4953000" cy="3228975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F325B">
        <w:rPr>
          <w:noProof/>
          <w:lang w:eastAsia="en-GB"/>
        </w:rPr>
        <w:drawing>
          <wp:inline distT="0" distB="0" distL="0" distR="0" wp14:anchorId="677FB67F" wp14:editId="5CAC20A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DF005FF" w14:textId="77777777"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A0CF1C3" wp14:editId="2DA36A68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5F2711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Local%20&amp;%20Enhanced%20services\Friends%20and%20Family%20Apr%2023%20-%20Mar%2024\friends%20and%20family%20-%20May%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Likely or Unlikely</c:v>
                </c:pt>
                <c:pt idx="3">
                  <c:v>fair</c:v>
                </c:pt>
                <c:pt idx="4">
                  <c:v>poor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216</c:v>
                </c:pt>
                <c:pt idx="1">
                  <c:v>57</c:v>
                </c:pt>
                <c:pt idx="2">
                  <c:v>14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EC-4C2D-886C-9A326302A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98720"/>
        <c:axId val="88800256"/>
      </c:barChart>
      <c:catAx>
        <c:axId val="8879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88800256"/>
        <c:crosses val="autoZero"/>
        <c:auto val="1"/>
        <c:lblAlgn val="ctr"/>
        <c:lblOffset val="100"/>
        <c:noMultiLvlLbl val="0"/>
      </c:catAx>
      <c:valAx>
        <c:axId val="888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987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27</cp:revision>
  <dcterms:created xsi:type="dcterms:W3CDTF">2015-06-08T10:15:00Z</dcterms:created>
  <dcterms:modified xsi:type="dcterms:W3CDTF">2023-06-01T10:56:00Z</dcterms:modified>
</cp:coreProperties>
</file>